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Open Sans" w:cs="Open Sans" w:eastAsia="Open Sans" w:hAnsi="Open Sans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Growth Group Curriculum</w:t>
        <w:br w:type="textWrapping"/>
        <w:t xml:space="preserve">SPRING SEMESTER 2021</w:t>
      </w:r>
    </w:p>
    <w:p w:rsidR="00000000" w:rsidDel="00000000" w:rsidP="00000000" w:rsidRDefault="00000000" w:rsidRPr="00000000" w14:paraId="00000002">
      <w:pPr>
        <w:pStyle w:val="Subtitle"/>
        <w:rPr>
          <w:rFonts w:ascii="Open Sans" w:cs="Open Sans" w:eastAsia="Open Sans" w:hAnsi="Open Sans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Mark Week 20 ch. 7 vv. 14 - 23</w:t>
      </w:r>
    </w:p>
    <w:p w:rsidR="00000000" w:rsidDel="00000000" w:rsidP="00000000" w:rsidRDefault="00000000" w:rsidRPr="00000000" w14:paraId="00000003">
      <w:pPr>
        <w:pStyle w:val="Subtitle"/>
        <w:rPr>
          <w:rFonts w:ascii="Open Sans" w:cs="Open Sans" w:eastAsia="Open Sans" w:hAnsi="Open Sans"/>
        </w:rPr>
      </w:pPr>
      <w:bookmarkStart w:colFirst="0" w:colLast="0" w:name="_heading=h.1fob9te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For information on Growth Groups email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info@cbclife.org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17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Was there anything from this past Sunday’s message that challenged or confused you?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 you think of one thing from Sunday’s sermon that you are likely to remember two weeks from now?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0" w:firstLine="0"/>
        <w:rPr>
          <w:sz w:val="24"/>
          <w:szCs w:val="24"/>
        </w:rPr>
      </w:pPr>
      <w:bookmarkStart w:colFirst="0" w:colLast="0" w:name="_heading=h.1t3h5s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0" w:firstLine="0"/>
        <w:rPr>
          <w:sz w:val="24"/>
          <w:szCs w:val="24"/>
        </w:rPr>
      </w:pPr>
      <w:bookmarkStart w:colFirst="0" w:colLast="0" w:name="_heading=h.eq05xu215s0r" w:id="5"/>
      <w:bookmarkEnd w:id="5"/>
      <w:r w:rsidDel="00000000" w:rsidR="00000000" w:rsidRPr="00000000">
        <w:rPr>
          <w:sz w:val="24"/>
          <w:szCs w:val="24"/>
          <w:rtl w:val="0"/>
        </w:rPr>
        <w:t xml:space="preserve">DIGGING DEEPER</w:t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 first glance it might look like Jesus is saying in 7:14-23 that external and physical things are irrelevant or bad and that internal or spiritual things are good. What is he saying instead?</w:t>
      </w:r>
    </w:p>
    <w:p w:rsidR="00000000" w:rsidDel="00000000" w:rsidP="00000000" w:rsidRDefault="00000000" w:rsidRPr="00000000" w14:paraId="0000000C">
      <w:pPr>
        <w:spacing w:before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7:1-23 how does Jesus say both that sometimes people don't take Scripture seriously enough and that sometimes they take it too far?</w:t>
      </w:r>
    </w:p>
    <w:p w:rsidR="00000000" w:rsidDel="00000000" w:rsidP="00000000" w:rsidRDefault="00000000" w:rsidRPr="00000000" w14:paraId="0000000F">
      <w:pPr>
        <w:spacing w:before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76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 verses 14-23. What does Jesus tell us in these verses is REAL uncleanness?</w:t>
      </w:r>
    </w:p>
    <w:p w:rsidR="00000000" w:rsidDel="00000000" w:rsidP="00000000" w:rsidRDefault="00000000" w:rsidRPr="00000000" w14:paraId="00000013">
      <w:pPr>
        <w:spacing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everything we learn about the Christian doctrine of sin from verses 13-23.</w:t>
      </w:r>
    </w:p>
    <w:p w:rsidR="00000000" w:rsidDel="00000000" w:rsidP="00000000" w:rsidRDefault="00000000" w:rsidRPr="00000000" w14:paraId="00000018">
      <w:pPr>
        <w:spacing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0"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 to verse 19. How can Jesus just “declare all foods clean”? Is he just writing off a big chunk of the Scripture? cf. Matthew 5:17-18.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rPr>
          <w:sz w:val="24"/>
          <w:szCs w:val="24"/>
        </w:rPr>
      </w:pPr>
      <w:bookmarkStart w:colFirst="0" w:colLast="0" w:name="_heading=h.4d34og8" w:id="6"/>
      <w:bookmarkEnd w:id="6"/>
      <w:r w:rsidDel="00000000" w:rsidR="00000000" w:rsidRPr="00000000">
        <w:rPr>
          <w:sz w:val="24"/>
          <w:szCs w:val="24"/>
          <w:rtl w:val="0"/>
        </w:rPr>
        <w:t xml:space="preserve">Prayer Requests: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18" name="image2.png"/>
          <a:graphic>
            <a:graphicData uri="http://schemas.openxmlformats.org/drawingml/2006/picture">
              <pic:pic>
                <pic:nvPicPr>
                  <pic:cNvPr descr="footer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/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20" name="image2.png"/>
          <a:graphic>
            <a:graphicData uri="http://schemas.openxmlformats.org/drawingml/2006/picture">
              <pic:pic>
                <pic:nvPicPr>
                  <pic:cNvPr descr="footer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heading=h.2s8eyo1" w:id="7"/>
    <w:bookmarkEnd w:id="7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19" name="image2.png"/>
          <a:graphic>
            <a:graphicData uri="http://schemas.openxmlformats.org/drawingml/2006/picture">
              <pic:pic>
                <pic:nvPicPr>
                  <pic:cNvPr descr="header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bclife.or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ApAys2LljoGpOH7MEus12Pw3Q==">AMUW2mWD38r2k8fXo4uaxfgog1cAKhvh0JJyvQe9KVj+Dc7Ht2fXtfBDTOto1BM6N4ZiW5zsEYgCSaeAtfSH87Syz+E3mUrQ2phFFsQN7pEXkXeSkYpgEG41FguOmjycqDixWPzpU7iZr8ljbJ2QbrDa1OkOc/t7irZZeqMQNXu4oLpgjw8UPAr+Xf2kb/oGswQ4yWprTX1ipkWOlvIqLBlrpPaooyDm8D9P03MUddhyh7dYMrN9RU8=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